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5813E" w14:textId="18A2D302" w:rsidR="00F44230" w:rsidRPr="004214A9" w:rsidRDefault="00F44230" w:rsidP="004214A9">
      <w:pPr>
        <w:spacing w:line="46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4214A9">
        <w:rPr>
          <w:rFonts w:ascii="標楷體" w:eastAsia="標楷體" w:hAnsi="標楷體" w:hint="eastAsia"/>
          <w:b/>
          <w:sz w:val="36"/>
          <w:szCs w:val="36"/>
        </w:rPr>
        <w:t>中華民國全國工業總會</w:t>
      </w:r>
    </w:p>
    <w:p w14:paraId="712E9E31" w14:textId="5E4F3AC8" w:rsidR="00F44230" w:rsidRPr="000D20A9" w:rsidRDefault="000D20A9" w:rsidP="004214A9">
      <w:pPr>
        <w:spacing w:line="46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0D20A9">
        <w:rPr>
          <w:rFonts w:ascii="標楷體" w:eastAsia="標楷體" w:hAnsi="標楷體" w:hint="eastAsia"/>
          <w:b/>
          <w:sz w:val="36"/>
          <w:szCs w:val="36"/>
        </w:rPr>
        <w:t>產業放流水水溫管理意見調查</w:t>
      </w:r>
    </w:p>
    <w:p w14:paraId="25A7960E" w14:textId="7F6962E8" w:rsidR="00F44230" w:rsidRPr="00562C2B" w:rsidRDefault="00F44230" w:rsidP="004214A9">
      <w:pPr>
        <w:spacing w:before="40" w:after="80" w:line="480" w:lineRule="exact"/>
        <w:rPr>
          <w:rFonts w:ascii="Times New Roman" w:eastAsia="標楷體" w:hAnsi="Times New Roman" w:cs="Times New Roman"/>
          <w:sz w:val="26"/>
          <w:szCs w:val="26"/>
        </w:rPr>
      </w:pPr>
      <w:r w:rsidRPr="00562C2B">
        <w:rPr>
          <w:rFonts w:ascii="Segoe UI Symbol" w:eastAsia="標楷體" w:hAnsi="Segoe UI Symbol" w:cs="Segoe UI Symbol"/>
          <w:b/>
          <w:sz w:val="26"/>
          <w:szCs w:val="26"/>
        </w:rPr>
        <w:t>★</w:t>
      </w:r>
      <w:r w:rsidRPr="00562C2B">
        <w:rPr>
          <w:rFonts w:ascii="Times New Roman" w:eastAsia="標楷體" w:hAnsi="Times New Roman" w:cs="Times New Roman"/>
          <w:b/>
          <w:sz w:val="26"/>
          <w:szCs w:val="26"/>
        </w:rPr>
        <w:t>調查背景與宗旨說明</w:t>
      </w:r>
      <w:r w:rsidRPr="00562C2B">
        <w:rPr>
          <w:rFonts w:ascii="Segoe UI Symbol" w:eastAsia="標楷體" w:hAnsi="Segoe UI Symbol" w:cs="Segoe UI Symbol"/>
          <w:b/>
          <w:sz w:val="26"/>
          <w:szCs w:val="26"/>
        </w:rPr>
        <w:t>★</w:t>
      </w:r>
    </w:p>
    <w:p w14:paraId="4A6D53AA" w14:textId="0D5D22B3" w:rsidR="00F44230" w:rsidRPr="00562C2B" w:rsidRDefault="00F44230" w:rsidP="002D6D3D">
      <w:pPr>
        <w:spacing w:before="40" w:after="0" w:line="44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562C2B">
        <w:rPr>
          <w:rFonts w:ascii="Times New Roman" w:eastAsia="標楷體" w:hAnsi="Times New Roman" w:cs="Times New Roman"/>
          <w:color w:val="333333"/>
          <w:sz w:val="26"/>
          <w:szCs w:val="26"/>
        </w:rPr>
        <w:t xml:space="preserve">    </w:t>
      </w:r>
      <w:r w:rsidR="003D22EE" w:rsidRPr="00562C2B">
        <w:rPr>
          <w:rFonts w:ascii="Times New Roman" w:eastAsia="標楷體" w:hAnsi="Times New Roman" w:cs="Times New Roman"/>
          <w:color w:val="333333"/>
          <w:sz w:val="26"/>
          <w:szCs w:val="26"/>
        </w:rPr>
        <w:t>依現行《</w:t>
      </w:r>
      <w:r w:rsidR="003D22EE" w:rsidRPr="00562C2B">
        <w:rPr>
          <w:rFonts w:ascii="Times New Roman" w:eastAsia="標楷體" w:hAnsi="Times New Roman" w:cs="Times New Roman"/>
          <w:b/>
          <w:bCs/>
          <w:color w:val="333333"/>
          <w:sz w:val="26"/>
          <w:szCs w:val="26"/>
        </w:rPr>
        <w:t>放流水標準</w:t>
      </w:r>
      <w:r w:rsidR="003D22EE" w:rsidRPr="00562C2B">
        <w:rPr>
          <w:rFonts w:ascii="Times New Roman" w:eastAsia="標楷體" w:hAnsi="Times New Roman" w:cs="Times New Roman"/>
          <w:color w:val="333333"/>
          <w:sz w:val="26"/>
          <w:szCs w:val="26"/>
        </w:rPr>
        <w:t>》規定，事業放流水排放至非海洋之地面水體者，</w:t>
      </w:r>
      <w:r w:rsidR="003D22EE" w:rsidRPr="00562C2B">
        <w:rPr>
          <w:rFonts w:ascii="Times New Roman" w:eastAsia="標楷體" w:hAnsi="Times New Roman" w:cs="Times New Roman"/>
          <w:b/>
          <w:bCs/>
          <w:color w:val="333333"/>
          <w:sz w:val="26"/>
          <w:szCs w:val="26"/>
        </w:rPr>
        <w:t>水溫於每年</w:t>
      </w:r>
      <w:r w:rsidR="003D22EE" w:rsidRPr="00562C2B">
        <w:rPr>
          <w:rFonts w:ascii="Times New Roman" w:eastAsia="標楷體" w:hAnsi="Times New Roman" w:cs="Times New Roman"/>
          <w:b/>
          <w:bCs/>
          <w:color w:val="333333"/>
          <w:sz w:val="26"/>
          <w:szCs w:val="26"/>
        </w:rPr>
        <w:t>5</w:t>
      </w:r>
      <w:r w:rsidR="003D22EE" w:rsidRPr="00562C2B">
        <w:rPr>
          <w:rFonts w:ascii="Times New Roman" w:eastAsia="標楷體" w:hAnsi="Times New Roman" w:cs="Times New Roman"/>
          <w:b/>
          <w:bCs/>
          <w:color w:val="333333"/>
          <w:sz w:val="26"/>
          <w:szCs w:val="26"/>
        </w:rPr>
        <w:t>月至</w:t>
      </w:r>
      <w:r w:rsidR="003D22EE" w:rsidRPr="00562C2B">
        <w:rPr>
          <w:rFonts w:ascii="Times New Roman" w:eastAsia="標楷體" w:hAnsi="Times New Roman" w:cs="Times New Roman"/>
          <w:b/>
          <w:bCs/>
          <w:color w:val="333333"/>
          <w:sz w:val="26"/>
          <w:szCs w:val="26"/>
        </w:rPr>
        <w:t>9</w:t>
      </w:r>
      <w:r w:rsidR="003D22EE" w:rsidRPr="00562C2B">
        <w:rPr>
          <w:rFonts w:ascii="Times New Roman" w:eastAsia="標楷體" w:hAnsi="Times New Roman" w:cs="Times New Roman"/>
          <w:b/>
          <w:bCs/>
          <w:color w:val="333333"/>
          <w:sz w:val="26"/>
          <w:szCs w:val="26"/>
        </w:rPr>
        <w:t>月應符合</w:t>
      </w:r>
      <w:r w:rsidR="003D22EE" w:rsidRPr="00562C2B">
        <w:rPr>
          <w:rFonts w:ascii="Times New Roman" w:eastAsia="標楷體" w:hAnsi="Times New Roman" w:cs="Times New Roman"/>
          <w:b/>
          <w:bCs/>
          <w:color w:val="333333"/>
          <w:sz w:val="26"/>
          <w:szCs w:val="26"/>
        </w:rPr>
        <w:t>38°C</w:t>
      </w:r>
      <w:r w:rsidR="003D22EE" w:rsidRPr="00562C2B">
        <w:rPr>
          <w:rFonts w:ascii="Times New Roman" w:eastAsia="標楷體" w:hAnsi="Times New Roman" w:cs="Times New Roman"/>
          <w:b/>
          <w:bCs/>
          <w:color w:val="333333"/>
          <w:sz w:val="26"/>
          <w:szCs w:val="26"/>
        </w:rPr>
        <w:t>以下、</w:t>
      </w:r>
      <w:r w:rsidR="003D22EE" w:rsidRPr="00562C2B">
        <w:rPr>
          <w:rFonts w:ascii="Times New Roman" w:eastAsia="標楷體" w:hAnsi="Times New Roman" w:cs="Times New Roman"/>
          <w:b/>
          <w:bCs/>
          <w:color w:val="333333"/>
          <w:sz w:val="26"/>
          <w:szCs w:val="26"/>
        </w:rPr>
        <w:t>10</w:t>
      </w:r>
      <w:r w:rsidR="003D22EE" w:rsidRPr="00562C2B">
        <w:rPr>
          <w:rFonts w:ascii="Times New Roman" w:eastAsia="標楷體" w:hAnsi="Times New Roman" w:cs="Times New Roman"/>
          <w:b/>
          <w:bCs/>
          <w:color w:val="333333"/>
          <w:sz w:val="26"/>
          <w:szCs w:val="26"/>
        </w:rPr>
        <w:t>月至翌年</w:t>
      </w:r>
      <w:r w:rsidR="003D22EE" w:rsidRPr="00562C2B">
        <w:rPr>
          <w:rFonts w:ascii="Times New Roman" w:eastAsia="標楷體" w:hAnsi="Times New Roman" w:cs="Times New Roman"/>
          <w:b/>
          <w:bCs/>
          <w:color w:val="333333"/>
          <w:sz w:val="26"/>
          <w:szCs w:val="26"/>
        </w:rPr>
        <w:t>4</w:t>
      </w:r>
      <w:r w:rsidR="003D22EE" w:rsidRPr="00562C2B">
        <w:rPr>
          <w:rFonts w:ascii="Times New Roman" w:eastAsia="標楷體" w:hAnsi="Times New Roman" w:cs="Times New Roman"/>
          <w:b/>
          <w:bCs/>
          <w:color w:val="333333"/>
          <w:sz w:val="26"/>
          <w:szCs w:val="26"/>
        </w:rPr>
        <w:t>月應符合</w:t>
      </w:r>
      <w:r w:rsidR="003D22EE" w:rsidRPr="00562C2B">
        <w:rPr>
          <w:rFonts w:ascii="Times New Roman" w:eastAsia="標楷體" w:hAnsi="Times New Roman" w:cs="Times New Roman"/>
          <w:b/>
          <w:bCs/>
          <w:color w:val="333333"/>
          <w:sz w:val="26"/>
          <w:szCs w:val="26"/>
        </w:rPr>
        <w:t>35°C</w:t>
      </w:r>
      <w:r w:rsidR="003D22EE" w:rsidRPr="00562C2B">
        <w:rPr>
          <w:rFonts w:ascii="Times New Roman" w:eastAsia="標楷體" w:hAnsi="Times New Roman" w:cs="Times New Roman"/>
          <w:b/>
          <w:bCs/>
          <w:color w:val="333333"/>
          <w:sz w:val="26"/>
          <w:szCs w:val="26"/>
        </w:rPr>
        <w:t>以下之管制標準</w:t>
      </w:r>
      <w:r w:rsidR="003D22EE" w:rsidRPr="00562C2B">
        <w:rPr>
          <w:rFonts w:ascii="Times New Roman" w:eastAsia="標楷體" w:hAnsi="Times New Roman" w:cs="Times New Roman"/>
          <w:color w:val="333333"/>
          <w:sz w:val="26"/>
          <w:szCs w:val="26"/>
        </w:rPr>
        <w:t>。</w:t>
      </w:r>
      <w:proofErr w:type="gramStart"/>
      <w:r w:rsidR="003D22EE" w:rsidRPr="00562C2B">
        <w:rPr>
          <w:rFonts w:ascii="Times New Roman" w:eastAsia="標楷體" w:hAnsi="Times New Roman" w:cs="Times New Roman"/>
          <w:b/>
          <w:bCs/>
          <w:color w:val="EE0000"/>
          <w:sz w:val="26"/>
          <w:szCs w:val="26"/>
        </w:rPr>
        <w:t>惟</w:t>
      </w:r>
      <w:proofErr w:type="gramEnd"/>
      <w:r w:rsidR="003D22EE" w:rsidRPr="00562C2B">
        <w:rPr>
          <w:rFonts w:ascii="Times New Roman" w:eastAsia="標楷體" w:hAnsi="Times New Roman" w:cs="Times New Roman"/>
          <w:b/>
          <w:bCs/>
          <w:color w:val="EE0000"/>
          <w:sz w:val="26"/>
          <w:szCs w:val="26"/>
        </w:rPr>
        <w:t>近年受氣候變遷及季節高溫延後等因素影響，不同地區於季節交替期間之氣候及水體條件可能有所差異</w:t>
      </w:r>
      <w:r w:rsidR="003D22EE" w:rsidRPr="00562C2B">
        <w:rPr>
          <w:rFonts w:ascii="Times New Roman" w:eastAsia="標楷體" w:hAnsi="Times New Roman" w:cs="Times New Roman"/>
          <w:color w:val="333333"/>
          <w:sz w:val="26"/>
          <w:szCs w:val="26"/>
        </w:rPr>
        <w:t>，現行以固定月份劃分水溫管制期間之適用情形，尚有進一步瞭解之必要。</w:t>
      </w:r>
    </w:p>
    <w:p w14:paraId="6C311182" w14:textId="426F921D" w:rsidR="00F44230" w:rsidRPr="00562C2B" w:rsidRDefault="00F44230" w:rsidP="002D6D3D">
      <w:pPr>
        <w:spacing w:before="40" w:after="0" w:line="440" w:lineRule="exact"/>
        <w:jc w:val="both"/>
        <w:rPr>
          <w:rFonts w:ascii="Times New Roman" w:eastAsia="標楷體" w:hAnsi="Times New Roman" w:cs="Times New Roman"/>
          <w:color w:val="333333"/>
          <w:sz w:val="26"/>
          <w:szCs w:val="26"/>
        </w:rPr>
      </w:pPr>
      <w:r w:rsidRPr="00562C2B">
        <w:rPr>
          <w:rFonts w:ascii="Times New Roman" w:eastAsia="標楷體" w:hAnsi="Times New Roman" w:cs="Times New Roman"/>
          <w:color w:val="333333"/>
          <w:sz w:val="26"/>
          <w:szCs w:val="26"/>
        </w:rPr>
        <w:t xml:space="preserve">    </w:t>
      </w:r>
      <w:r w:rsidR="003D22EE" w:rsidRPr="00562C2B">
        <w:rPr>
          <w:rFonts w:ascii="Times New Roman" w:eastAsia="標楷體" w:hAnsi="Times New Roman" w:cs="Times New Roman"/>
          <w:color w:val="333333"/>
          <w:sz w:val="26"/>
          <w:szCs w:val="26"/>
        </w:rPr>
        <w:t>為瞭解</w:t>
      </w:r>
      <w:r w:rsidR="003D22EE" w:rsidRPr="00562C2B">
        <w:rPr>
          <w:rFonts w:ascii="Times New Roman" w:eastAsia="標楷體" w:hAnsi="Times New Roman" w:cs="Times New Roman"/>
          <w:b/>
          <w:bCs/>
          <w:color w:val="EE0000"/>
          <w:sz w:val="26"/>
          <w:szCs w:val="26"/>
        </w:rPr>
        <w:t>各地區產業放流水水溫管理現況、實務操作情形及對現行管制制度之</w:t>
      </w:r>
      <w:r w:rsidR="007C24B9" w:rsidRPr="00562C2B">
        <w:rPr>
          <w:rFonts w:ascii="Times New Roman" w:eastAsia="標楷體" w:hAnsi="Times New Roman" w:cs="Times New Roman"/>
          <w:b/>
          <w:bCs/>
          <w:color w:val="EE0000"/>
          <w:sz w:val="26"/>
          <w:szCs w:val="26"/>
        </w:rPr>
        <w:t>建議</w:t>
      </w:r>
      <w:r w:rsidR="003D22EE" w:rsidRPr="00562C2B">
        <w:rPr>
          <w:rFonts w:ascii="Times New Roman" w:eastAsia="標楷體" w:hAnsi="Times New Roman" w:cs="Times New Roman"/>
          <w:color w:val="333333"/>
          <w:sz w:val="26"/>
          <w:szCs w:val="26"/>
        </w:rPr>
        <w:t>，</w:t>
      </w:r>
      <w:proofErr w:type="gramStart"/>
      <w:r w:rsidR="003D22EE" w:rsidRPr="00562C2B">
        <w:rPr>
          <w:rFonts w:ascii="Times New Roman" w:eastAsia="標楷體" w:hAnsi="Times New Roman" w:cs="Times New Roman"/>
          <w:color w:val="333333"/>
          <w:sz w:val="26"/>
          <w:szCs w:val="26"/>
        </w:rPr>
        <w:t>爰</w:t>
      </w:r>
      <w:proofErr w:type="gramEnd"/>
      <w:r w:rsidR="003D22EE" w:rsidRPr="00562C2B">
        <w:rPr>
          <w:rFonts w:ascii="Times New Roman" w:eastAsia="標楷體" w:hAnsi="Times New Roman" w:cs="Times New Roman"/>
          <w:color w:val="333333"/>
          <w:sz w:val="26"/>
          <w:szCs w:val="26"/>
        </w:rPr>
        <w:t>辦理本次調查，蒐集不同地區及產業之實務經驗。敬請貴單位協助填答，</w:t>
      </w:r>
      <w:proofErr w:type="gramStart"/>
      <w:r w:rsidR="003D22EE" w:rsidRPr="00562C2B">
        <w:rPr>
          <w:rFonts w:ascii="Times New Roman" w:eastAsia="標楷體" w:hAnsi="Times New Roman" w:cs="Times New Roman"/>
          <w:color w:val="333333"/>
          <w:sz w:val="26"/>
          <w:szCs w:val="26"/>
        </w:rPr>
        <w:t>俾利彙</w:t>
      </w:r>
      <w:proofErr w:type="gramEnd"/>
      <w:r w:rsidR="003D22EE" w:rsidRPr="00562C2B">
        <w:rPr>
          <w:rFonts w:ascii="Times New Roman" w:eastAsia="標楷體" w:hAnsi="Times New Roman" w:cs="Times New Roman"/>
          <w:color w:val="333333"/>
          <w:sz w:val="26"/>
          <w:szCs w:val="26"/>
        </w:rPr>
        <w:t>整產業實務意見以供主</w:t>
      </w:r>
      <w:r w:rsidR="00AF5DC8" w:rsidRPr="00562C2B">
        <w:rPr>
          <w:rFonts w:ascii="Times New Roman" w:eastAsia="標楷體" w:hAnsi="Times New Roman" w:cs="Times New Roman"/>
          <w:color w:val="333333"/>
          <w:sz w:val="26"/>
          <w:szCs w:val="26"/>
        </w:rPr>
        <w:t>管</w:t>
      </w:r>
      <w:r w:rsidR="003D22EE" w:rsidRPr="00562C2B">
        <w:rPr>
          <w:rFonts w:ascii="Times New Roman" w:eastAsia="標楷體" w:hAnsi="Times New Roman" w:cs="Times New Roman"/>
          <w:color w:val="333333"/>
          <w:sz w:val="26"/>
          <w:szCs w:val="26"/>
        </w:rPr>
        <w:t>機關</w:t>
      </w:r>
      <w:r w:rsidR="007C24B9" w:rsidRPr="00562C2B">
        <w:rPr>
          <w:rFonts w:ascii="Times New Roman" w:eastAsia="標楷體" w:hAnsi="Times New Roman" w:cs="Times New Roman"/>
          <w:color w:val="333333"/>
          <w:sz w:val="26"/>
          <w:szCs w:val="26"/>
        </w:rPr>
        <w:t>參考</w:t>
      </w:r>
      <w:r w:rsidR="003D22EE" w:rsidRPr="00562C2B">
        <w:rPr>
          <w:rFonts w:ascii="Times New Roman" w:eastAsia="標楷體" w:hAnsi="Times New Roman" w:cs="Times New Roman"/>
          <w:color w:val="333333"/>
          <w:sz w:val="26"/>
          <w:szCs w:val="26"/>
        </w:rPr>
        <w:t>，</w:t>
      </w:r>
      <w:r w:rsidR="00C17CBF" w:rsidRPr="00562C2B">
        <w:rPr>
          <w:rFonts w:ascii="Times New Roman" w:eastAsia="標楷體" w:hAnsi="Times New Roman" w:cs="Times New Roman"/>
          <w:color w:val="333333"/>
          <w:sz w:val="26"/>
          <w:szCs w:val="26"/>
        </w:rPr>
        <w:t>感謝您的支持與配合</w:t>
      </w:r>
      <w:r w:rsidR="003D22EE" w:rsidRPr="00562C2B">
        <w:rPr>
          <w:rFonts w:ascii="Times New Roman" w:eastAsia="標楷體" w:hAnsi="Times New Roman" w:cs="Times New Roman"/>
          <w:color w:val="333333"/>
          <w:sz w:val="26"/>
          <w:szCs w:val="26"/>
        </w:rPr>
        <w:t>。</w:t>
      </w:r>
    </w:p>
    <w:p w14:paraId="371F9F41" w14:textId="77777777" w:rsidR="00562C2B" w:rsidRPr="00562C2B" w:rsidRDefault="00562C2B" w:rsidP="002D6D3D">
      <w:pPr>
        <w:spacing w:before="40" w:after="0" w:line="440" w:lineRule="exact"/>
        <w:jc w:val="both"/>
        <w:rPr>
          <w:rFonts w:ascii="Times New Roman" w:eastAsia="標楷體" w:hAnsi="Times New Roman" w:cs="Times New Roman"/>
          <w:color w:val="333333"/>
          <w:sz w:val="26"/>
          <w:szCs w:val="26"/>
        </w:rPr>
      </w:pPr>
    </w:p>
    <w:p w14:paraId="4BA030AF" w14:textId="6E0D6248" w:rsidR="002D6D3D" w:rsidRPr="00CA2964" w:rsidRDefault="002D6D3D" w:rsidP="002D6D3D">
      <w:pPr>
        <w:spacing w:after="0" w:line="480" w:lineRule="exact"/>
        <w:jc w:val="both"/>
        <w:rPr>
          <w:rFonts w:ascii="Times New Roman" w:eastAsia="標楷體" w:hAnsi="Times New Roman" w:cs="Times New Roman" w:hint="eastAsia"/>
          <w:sz w:val="26"/>
          <w:szCs w:val="26"/>
        </w:rPr>
      </w:pPr>
      <w:r w:rsidRPr="00562C2B">
        <w:rPr>
          <w:rFonts w:ascii="Times New Roman" w:eastAsia="標楷體" w:hAnsi="Times New Roman" w:cs="Times New Roman"/>
          <w:sz w:val="26"/>
          <w:szCs w:val="26"/>
        </w:rPr>
        <w:t>※</w:t>
      </w:r>
      <w:r w:rsidRPr="00562C2B">
        <w:rPr>
          <w:rFonts w:ascii="Times New Roman" w:eastAsia="標楷體" w:hAnsi="Times New Roman" w:cs="Times New Roman"/>
          <w:sz w:val="26"/>
          <w:szCs w:val="26"/>
        </w:rPr>
        <w:t>紙本問卷敬請於</w:t>
      </w:r>
      <w:r w:rsidRPr="00562C2B">
        <w:rPr>
          <w:rFonts w:ascii="Times New Roman" w:eastAsia="標楷體" w:hAnsi="Times New Roman" w:cs="Times New Roman"/>
          <w:b/>
          <w:bCs/>
          <w:color w:val="EE0000"/>
          <w:sz w:val="26"/>
          <w:szCs w:val="26"/>
          <w:highlight w:val="yellow"/>
        </w:rPr>
        <w:t>115</w:t>
      </w:r>
      <w:r w:rsidRPr="00562C2B">
        <w:rPr>
          <w:rFonts w:ascii="Times New Roman" w:eastAsia="標楷體" w:hAnsi="Times New Roman" w:cs="Times New Roman"/>
          <w:b/>
          <w:bCs/>
          <w:color w:val="EE0000"/>
          <w:sz w:val="26"/>
          <w:szCs w:val="26"/>
          <w:highlight w:val="yellow"/>
        </w:rPr>
        <w:t>年</w:t>
      </w:r>
      <w:r w:rsidRPr="00562C2B">
        <w:rPr>
          <w:rFonts w:ascii="Times New Roman" w:eastAsia="標楷體" w:hAnsi="Times New Roman" w:cs="Times New Roman"/>
          <w:b/>
          <w:bCs/>
          <w:color w:val="EE0000"/>
          <w:sz w:val="26"/>
          <w:szCs w:val="26"/>
          <w:highlight w:val="yellow"/>
        </w:rPr>
        <w:t>10</w:t>
      </w:r>
      <w:r w:rsidRPr="00562C2B">
        <w:rPr>
          <w:rFonts w:ascii="Times New Roman" w:eastAsia="標楷體" w:hAnsi="Times New Roman" w:cs="Times New Roman"/>
          <w:b/>
          <w:bCs/>
          <w:color w:val="EE0000"/>
          <w:sz w:val="26"/>
          <w:szCs w:val="26"/>
          <w:highlight w:val="yellow"/>
        </w:rPr>
        <w:t>月</w:t>
      </w:r>
      <w:r w:rsidRPr="00562C2B">
        <w:rPr>
          <w:rFonts w:ascii="Times New Roman" w:eastAsia="標楷體" w:hAnsi="Times New Roman" w:cs="Times New Roman"/>
          <w:b/>
          <w:bCs/>
          <w:color w:val="EE0000"/>
          <w:sz w:val="26"/>
          <w:szCs w:val="26"/>
          <w:highlight w:val="yellow"/>
        </w:rPr>
        <w:t>28</w:t>
      </w:r>
      <w:r w:rsidRPr="00562C2B">
        <w:rPr>
          <w:rFonts w:ascii="Times New Roman" w:eastAsia="標楷體" w:hAnsi="Times New Roman" w:cs="Times New Roman"/>
          <w:b/>
          <w:bCs/>
          <w:color w:val="EE0000"/>
          <w:sz w:val="26"/>
          <w:szCs w:val="26"/>
          <w:highlight w:val="yellow"/>
        </w:rPr>
        <w:t>日</w:t>
      </w:r>
      <w:r w:rsidR="00CA2964">
        <w:rPr>
          <w:rFonts w:ascii="Times New Roman" w:eastAsia="標楷體" w:hAnsi="Times New Roman" w:cs="Times New Roman"/>
          <w:sz w:val="26"/>
          <w:szCs w:val="26"/>
        </w:rPr>
        <w:t>前</w:t>
      </w:r>
      <w:r w:rsidRPr="00562C2B">
        <w:rPr>
          <w:rFonts w:ascii="Times New Roman" w:eastAsia="標楷體" w:hAnsi="Times New Roman" w:cs="Times New Roman"/>
          <w:sz w:val="26"/>
          <w:szCs w:val="26"/>
        </w:rPr>
        <w:t>Email</w:t>
      </w:r>
      <w:r w:rsidR="00CA2964">
        <w:rPr>
          <w:rFonts w:ascii="Times New Roman" w:eastAsia="標楷體" w:hAnsi="Times New Roman" w:cs="Times New Roman"/>
          <w:sz w:val="26"/>
          <w:szCs w:val="26"/>
        </w:rPr>
        <w:t>送本會彙整</w:t>
      </w:r>
      <w:r w:rsidRPr="00562C2B">
        <w:rPr>
          <w:rFonts w:ascii="Times New Roman" w:eastAsia="標楷體" w:hAnsi="Times New Roman" w:cs="Times New Roman"/>
          <w:sz w:val="26"/>
          <w:szCs w:val="26"/>
        </w:rPr>
        <w:t>，</w:t>
      </w:r>
      <w:r w:rsidRPr="00562C2B">
        <w:rPr>
          <w:rFonts w:ascii="Times New Roman" w:eastAsia="標楷體" w:hAnsi="Times New Roman" w:cs="Times New Roman"/>
          <w:sz w:val="26"/>
          <w:szCs w:val="26"/>
        </w:rPr>
        <w:t>Email</w:t>
      </w:r>
      <w:r w:rsidRPr="00562C2B">
        <w:rPr>
          <w:rFonts w:ascii="Times New Roman" w:eastAsia="標楷體" w:hAnsi="Times New Roman" w:cs="Times New Roman"/>
          <w:sz w:val="26"/>
          <w:szCs w:val="26"/>
        </w:rPr>
        <w:t>：</w:t>
      </w:r>
      <w:hyperlink r:id="rId8" w:history="1">
        <w:r w:rsidR="00CA2964" w:rsidRPr="003075F0">
          <w:rPr>
            <w:rStyle w:val="af"/>
            <w:rFonts w:ascii="Times New Roman" w:eastAsia="標楷體" w:hAnsi="Times New Roman" w:cs="Times New Roman"/>
            <w:sz w:val="26"/>
            <w:szCs w:val="26"/>
          </w:rPr>
          <w:t>arlen@teema.org.tw</w:t>
        </w:r>
      </w:hyperlink>
      <w:r w:rsidRPr="00562C2B">
        <w:rPr>
          <w:rFonts w:ascii="Times New Roman" w:eastAsia="標楷體" w:hAnsi="Times New Roman" w:cs="Times New Roman"/>
          <w:sz w:val="26"/>
          <w:szCs w:val="26"/>
        </w:rPr>
        <w:t xml:space="preserve"> </w:t>
      </w:r>
    </w:p>
    <w:p w14:paraId="13CB0188" w14:textId="77777777" w:rsidR="00562C2B" w:rsidRPr="00562C2B" w:rsidRDefault="00562C2B" w:rsidP="002D6D3D">
      <w:pPr>
        <w:spacing w:after="0" w:line="48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</w:p>
    <w:p w14:paraId="2EB87E45" w14:textId="1E9BBFBC" w:rsidR="00F44230" w:rsidRPr="00562C2B" w:rsidRDefault="00F44230" w:rsidP="002D6D3D">
      <w:pPr>
        <w:pStyle w:val="a9"/>
        <w:numPr>
          <w:ilvl w:val="0"/>
          <w:numId w:val="1"/>
        </w:numPr>
        <w:spacing w:after="0" w:line="480" w:lineRule="exact"/>
        <w:rPr>
          <w:rFonts w:ascii="Times New Roman" w:eastAsia="標楷體" w:hAnsi="Times New Roman" w:cs="Times New Roman"/>
          <w:sz w:val="26"/>
          <w:szCs w:val="26"/>
        </w:rPr>
      </w:pPr>
      <w:bookmarkStart w:id="0" w:name="_Hlk237527037"/>
      <w:r w:rsidRPr="00562C2B">
        <w:rPr>
          <w:rFonts w:ascii="Times New Roman" w:eastAsia="標楷體" w:hAnsi="Times New Roman" w:cs="Times New Roman"/>
          <w:b/>
          <w:sz w:val="26"/>
          <w:szCs w:val="26"/>
        </w:rPr>
        <w:t>企業基本</w:t>
      </w:r>
      <w:r w:rsidR="003D22EE" w:rsidRPr="00562C2B">
        <w:rPr>
          <w:rFonts w:ascii="Times New Roman" w:eastAsia="標楷體" w:hAnsi="Times New Roman" w:cs="Times New Roman"/>
          <w:b/>
          <w:sz w:val="26"/>
          <w:szCs w:val="26"/>
        </w:rPr>
        <w:t>資料</w:t>
      </w:r>
      <w:bookmarkEnd w:id="0"/>
    </w:p>
    <w:tbl>
      <w:tblPr>
        <w:tblStyle w:val="ae"/>
        <w:tblW w:w="948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977"/>
        <w:gridCol w:w="992"/>
        <w:gridCol w:w="3104"/>
      </w:tblGrid>
      <w:tr w:rsidR="00F44230" w:rsidRPr="00562C2B" w14:paraId="7DBEF04F" w14:textId="77777777" w:rsidTr="00562C2B">
        <w:trPr>
          <w:trHeight w:val="437"/>
        </w:trPr>
        <w:tc>
          <w:tcPr>
            <w:tcW w:w="2410" w:type="dxa"/>
            <w:vAlign w:val="center"/>
          </w:tcPr>
          <w:p w14:paraId="218CE76D" w14:textId="749ADF43" w:rsidR="00F44230" w:rsidRPr="00562C2B" w:rsidRDefault="00F44230" w:rsidP="002D6D3D">
            <w:pPr>
              <w:pStyle w:val="a9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</w:pPr>
            <w:r w:rsidRPr="00562C2B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公司</w:t>
            </w:r>
            <w:r w:rsidR="00C17CBF" w:rsidRPr="00562C2B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/</w:t>
            </w:r>
            <w:r w:rsidR="00C17CBF" w:rsidRPr="00562C2B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廠商</w:t>
            </w:r>
            <w:r w:rsidRPr="00562C2B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名稱</w:t>
            </w:r>
          </w:p>
        </w:tc>
        <w:tc>
          <w:tcPr>
            <w:tcW w:w="7073" w:type="dxa"/>
            <w:gridSpan w:val="3"/>
          </w:tcPr>
          <w:p w14:paraId="3597059C" w14:textId="77777777" w:rsidR="00F44230" w:rsidRPr="00562C2B" w:rsidRDefault="00F44230" w:rsidP="002D6D3D">
            <w:pPr>
              <w:pStyle w:val="a9"/>
              <w:spacing w:line="480" w:lineRule="exact"/>
              <w:ind w:left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F44230" w:rsidRPr="00562C2B" w14:paraId="7FACF36C" w14:textId="77777777" w:rsidTr="00562C2B">
        <w:trPr>
          <w:trHeight w:val="2034"/>
        </w:trPr>
        <w:tc>
          <w:tcPr>
            <w:tcW w:w="2410" w:type="dxa"/>
            <w:vAlign w:val="center"/>
          </w:tcPr>
          <w:p w14:paraId="21160136" w14:textId="4501FE58" w:rsidR="00F44230" w:rsidRPr="00562C2B" w:rsidRDefault="00F44230" w:rsidP="002D6D3D">
            <w:pPr>
              <w:pStyle w:val="a9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</w:pPr>
            <w:r w:rsidRPr="00562C2B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廠區所在縣市</w:t>
            </w:r>
          </w:p>
        </w:tc>
        <w:tc>
          <w:tcPr>
            <w:tcW w:w="7073" w:type="dxa"/>
            <w:gridSpan w:val="3"/>
          </w:tcPr>
          <w:p w14:paraId="48F81B85" w14:textId="77777777" w:rsidR="00114E03" w:rsidRPr="00562C2B" w:rsidRDefault="0071667A" w:rsidP="002D6D3D">
            <w:pPr>
              <w:pStyle w:val="a9"/>
              <w:spacing w:line="480" w:lineRule="exact"/>
              <w:ind w:left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08006103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基隆市</w:t>
            </w:r>
            <w:r w:rsidR="00F44230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11886483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臺北市</w:t>
            </w:r>
            <w:r w:rsidR="00F44230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125539483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新北市</w:t>
            </w:r>
            <w:r w:rsidR="00F44230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7004008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桃園市</w:t>
            </w:r>
            <w:r w:rsidR="00F44230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75680822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新竹市</w:t>
            </w:r>
            <w:r w:rsidR="00114E03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11645050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新竹縣</w:t>
            </w:r>
          </w:p>
          <w:p w14:paraId="2EEFBF4C" w14:textId="77777777" w:rsidR="00114E03" w:rsidRPr="00562C2B" w:rsidRDefault="0071667A" w:rsidP="002D6D3D">
            <w:pPr>
              <w:pStyle w:val="a9"/>
              <w:spacing w:line="480" w:lineRule="exact"/>
              <w:ind w:left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4264921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宜蘭縣</w:t>
            </w:r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4891617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苗栗縣</w:t>
            </w:r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15679880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臺中市</w:t>
            </w:r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7311576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彰化縣</w:t>
            </w:r>
            <w:r w:rsidR="00114E03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23405902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南投縣</w:t>
            </w:r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0116766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雲林縣</w:t>
            </w:r>
          </w:p>
          <w:p w14:paraId="7ECCE9E0" w14:textId="77777777" w:rsidR="00114E03" w:rsidRPr="00562C2B" w:rsidRDefault="0071667A" w:rsidP="002D6D3D">
            <w:pPr>
              <w:pStyle w:val="a9"/>
              <w:spacing w:line="480" w:lineRule="exact"/>
              <w:ind w:left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10171165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嘉義市</w:t>
            </w:r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7201370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嘉義縣</w:t>
            </w:r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66683707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臺南市</w:t>
            </w:r>
            <w:r w:rsidR="00114E03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193948863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高雄市</w:t>
            </w:r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7788460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屏東縣</w:t>
            </w:r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5508489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花蓮縣</w:t>
            </w:r>
          </w:p>
          <w:p w14:paraId="6439277E" w14:textId="690EA119" w:rsidR="007C24B9" w:rsidRPr="00562C2B" w:rsidRDefault="0071667A" w:rsidP="00114E03">
            <w:pPr>
              <w:pStyle w:val="a9"/>
              <w:spacing w:line="480" w:lineRule="exact"/>
              <w:ind w:left="0"/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625348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proofErr w:type="gramStart"/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臺</w:t>
            </w:r>
            <w:proofErr w:type="gramEnd"/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東縣</w:t>
            </w:r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73576875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澎湖縣</w:t>
            </w:r>
            <w:r w:rsidR="00114E03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6841397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金門縣</w:t>
            </w:r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2994876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7C24B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連江縣</w:t>
            </w:r>
          </w:p>
        </w:tc>
      </w:tr>
      <w:tr w:rsidR="00F44230" w:rsidRPr="00562C2B" w14:paraId="0C1BD737" w14:textId="77777777" w:rsidTr="00562C2B">
        <w:trPr>
          <w:trHeight w:val="1978"/>
        </w:trPr>
        <w:tc>
          <w:tcPr>
            <w:tcW w:w="2410" w:type="dxa"/>
            <w:vAlign w:val="center"/>
          </w:tcPr>
          <w:p w14:paraId="29037098" w14:textId="40C182AC" w:rsidR="00F44230" w:rsidRPr="00562C2B" w:rsidRDefault="00F44230" w:rsidP="002D6D3D">
            <w:pPr>
              <w:pStyle w:val="a9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</w:pPr>
            <w:r w:rsidRPr="00562C2B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所屬產業類別</w:t>
            </w:r>
          </w:p>
        </w:tc>
        <w:tc>
          <w:tcPr>
            <w:tcW w:w="7073" w:type="dxa"/>
            <w:gridSpan w:val="3"/>
          </w:tcPr>
          <w:p w14:paraId="4EE38FDD" w14:textId="0F195992" w:rsidR="00114E03" w:rsidRPr="00562C2B" w:rsidRDefault="0071667A" w:rsidP="002D6D3D">
            <w:pPr>
              <w:pStyle w:val="a9"/>
              <w:spacing w:line="480" w:lineRule="exact"/>
              <w:ind w:left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6160557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DF32A3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半導體</w:t>
            </w:r>
            <w:r w:rsidR="00DF32A3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/</w:t>
            </w:r>
            <w:r w:rsidR="00DF32A3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晶圓製造業</w:t>
            </w:r>
            <w:r w:rsidR="00DF32A3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49993779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DF32A3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光電材料及元件製造業</w:t>
            </w:r>
            <w:r w:rsidR="00DF32A3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192506726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D503F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DF32A3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印刷電路板製造業</w:t>
            </w:r>
            <w:r w:rsidR="00DF32A3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13189118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020E8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DF32A3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石油化學業</w:t>
            </w:r>
            <w:r w:rsidR="00DF32A3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62799879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B2A4A" w:rsidRPr="00562C2B">
                  <w:rPr>
                    <w:rFonts w:ascii="MS Gothic" w:eastAsia="MS Gothic" w:hAnsi="MS Gothic" w:cs="Times New Roman" w:hint="eastAsia"/>
                    <w:sz w:val="26"/>
                    <w:szCs w:val="26"/>
                  </w:rPr>
                  <w:t>☐</w:t>
                </w:r>
              </w:sdtContent>
            </w:sdt>
            <w:r w:rsidR="00DF32A3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化工業</w:t>
            </w:r>
            <w:r w:rsidR="00DF32A3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21851366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020E8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DF32A3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金屬基本及金屬</w:t>
            </w:r>
            <w:r w:rsidR="00357DA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製品相關產業</w:t>
            </w:r>
            <w:r w:rsidR="00562C2B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82134218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14E03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DF32A3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紡織</w:t>
            </w:r>
            <w:r w:rsidR="00DF32A3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/</w:t>
            </w:r>
            <w:r w:rsidR="00DF32A3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印染整理業</w:t>
            </w:r>
            <w:r w:rsidR="00DF32A3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89434969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14E03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357DA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發電業</w:t>
            </w:r>
            <w:r w:rsidR="00357DA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10959107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020E8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DF32A3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紙漿</w:t>
            </w:r>
            <w:r w:rsidR="00357DA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及</w:t>
            </w:r>
            <w:r w:rsidR="00DF32A3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造紙業</w:t>
            </w:r>
            <w:r w:rsidR="00DF32A3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</w:p>
          <w:p w14:paraId="04034287" w14:textId="046B1BA4" w:rsidR="00F44230" w:rsidRPr="00562C2B" w:rsidRDefault="0071667A" w:rsidP="002D6D3D">
            <w:pPr>
              <w:pStyle w:val="a9"/>
              <w:spacing w:line="480" w:lineRule="exact"/>
              <w:ind w:left="0"/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7684546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14E03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F44230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其他：</w:t>
            </w:r>
            <w:r w:rsidR="00F44230" w:rsidRPr="00562C2B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      </w:t>
            </w:r>
            <w:r w:rsidR="00114E03" w:rsidRPr="00562C2B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</w:t>
            </w:r>
          </w:p>
        </w:tc>
      </w:tr>
      <w:tr w:rsidR="00114E03" w:rsidRPr="00562C2B" w14:paraId="48234F5C" w14:textId="0F255ED1" w:rsidTr="00562C2B">
        <w:trPr>
          <w:trHeight w:val="575"/>
        </w:trPr>
        <w:tc>
          <w:tcPr>
            <w:tcW w:w="2410" w:type="dxa"/>
            <w:vAlign w:val="center"/>
          </w:tcPr>
          <w:p w14:paraId="231C05DD" w14:textId="3C2D8AEF" w:rsidR="00114E03" w:rsidRPr="00562C2B" w:rsidRDefault="00114E03" w:rsidP="00114E03">
            <w:pPr>
              <w:pStyle w:val="a9"/>
              <w:spacing w:line="240" w:lineRule="atLeast"/>
              <w:ind w:left="0"/>
              <w:jc w:val="both"/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</w:pPr>
            <w:r w:rsidRPr="00562C2B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填表人姓名及職稱</w:t>
            </w:r>
          </w:p>
        </w:tc>
        <w:tc>
          <w:tcPr>
            <w:tcW w:w="2977" w:type="dxa"/>
          </w:tcPr>
          <w:p w14:paraId="0519C18F" w14:textId="5CAFC2E3" w:rsidR="00114E03" w:rsidRPr="00562C2B" w:rsidRDefault="00114E03" w:rsidP="00114E03">
            <w:pPr>
              <w:pStyle w:val="a9"/>
              <w:spacing w:line="480" w:lineRule="exact"/>
              <w:ind w:left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432A46A4" w14:textId="20B51121" w:rsidR="00114E03" w:rsidRPr="00562C2B" w:rsidRDefault="00114E03" w:rsidP="00114E03">
            <w:pPr>
              <w:pStyle w:val="a9"/>
              <w:spacing w:line="240" w:lineRule="atLeast"/>
              <w:ind w:left="0"/>
              <w:jc w:val="both"/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</w:pPr>
            <w:r w:rsidRPr="00562C2B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電話</w:t>
            </w:r>
          </w:p>
        </w:tc>
        <w:tc>
          <w:tcPr>
            <w:tcW w:w="3104" w:type="dxa"/>
          </w:tcPr>
          <w:p w14:paraId="27B34122" w14:textId="7E1DB4F0" w:rsidR="00114E03" w:rsidRPr="00562C2B" w:rsidRDefault="00114E03" w:rsidP="00114E03">
            <w:pPr>
              <w:pStyle w:val="a9"/>
              <w:spacing w:line="480" w:lineRule="exact"/>
              <w:ind w:left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114E03" w:rsidRPr="00562C2B" w14:paraId="36FE1AAC" w14:textId="5C9D7275" w:rsidTr="00562C2B">
        <w:trPr>
          <w:trHeight w:val="480"/>
        </w:trPr>
        <w:tc>
          <w:tcPr>
            <w:tcW w:w="2410" w:type="dxa"/>
            <w:vAlign w:val="center"/>
          </w:tcPr>
          <w:p w14:paraId="310578ED" w14:textId="5D9452A6" w:rsidR="00114E03" w:rsidRPr="00562C2B" w:rsidRDefault="00114E03" w:rsidP="00114E03">
            <w:pPr>
              <w:pStyle w:val="a9"/>
              <w:spacing w:line="240" w:lineRule="atLeast"/>
              <w:ind w:left="0"/>
              <w:jc w:val="both"/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</w:pPr>
            <w:r w:rsidRPr="00562C2B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手機</w:t>
            </w:r>
          </w:p>
        </w:tc>
        <w:tc>
          <w:tcPr>
            <w:tcW w:w="2977" w:type="dxa"/>
          </w:tcPr>
          <w:p w14:paraId="39FCEC32" w14:textId="77777777" w:rsidR="00114E03" w:rsidRPr="00562C2B" w:rsidRDefault="00114E03" w:rsidP="00114E03">
            <w:pPr>
              <w:pStyle w:val="a9"/>
              <w:spacing w:line="480" w:lineRule="exact"/>
              <w:ind w:left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6B9E9C99" w14:textId="3B9D0C2E" w:rsidR="00114E03" w:rsidRPr="00562C2B" w:rsidRDefault="00114E03" w:rsidP="00114E03">
            <w:pPr>
              <w:pStyle w:val="a9"/>
              <w:spacing w:line="240" w:lineRule="atLeast"/>
              <w:ind w:left="0"/>
              <w:jc w:val="both"/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</w:pPr>
            <w:r w:rsidRPr="00562C2B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Email</w:t>
            </w:r>
          </w:p>
        </w:tc>
        <w:tc>
          <w:tcPr>
            <w:tcW w:w="3104" w:type="dxa"/>
          </w:tcPr>
          <w:p w14:paraId="1F3CE4FF" w14:textId="77777777" w:rsidR="00114E03" w:rsidRPr="00562C2B" w:rsidRDefault="00114E03" w:rsidP="00114E03">
            <w:pPr>
              <w:pStyle w:val="a9"/>
              <w:spacing w:line="480" w:lineRule="exact"/>
              <w:ind w:left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</w:tbl>
    <w:p w14:paraId="42C31188" w14:textId="19D36FBC" w:rsidR="00F44230" w:rsidRPr="00562C2B" w:rsidRDefault="00C17CBF" w:rsidP="002D6D3D">
      <w:pPr>
        <w:pStyle w:val="a9"/>
        <w:numPr>
          <w:ilvl w:val="0"/>
          <w:numId w:val="1"/>
        </w:numPr>
        <w:spacing w:after="0" w:line="480" w:lineRule="exact"/>
        <w:rPr>
          <w:rFonts w:ascii="Times New Roman" w:eastAsia="標楷體" w:hAnsi="Times New Roman" w:cs="Times New Roman"/>
          <w:sz w:val="26"/>
          <w:szCs w:val="26"/>
        </w:rPr>
      </w:pPr>
      <w:r w:rsidRPr="00562C2B">
        <w:rPr>
          <w:rFonts w:ascii="Times New Roman" w:eastAsia="標楷體" w:hAnsi="Times New Roman" w:cs="Times New Roman"/>
          <w:b/>
          <w:sz w:val="26"/>
          <w:szCs w:val="26"/>
        </w:rPr>
        <w:t>放流水水溫管理現況及意見調查</w:t>
      </w: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3686"/>
        <w:gridCol w:w="5663"/>
      </w:tblGrid>
      <w:tr w:rsidR="00F44230" w:rsidRPr="00562C2B" w14:paraId="5F2415B9" w14:textId="77777777" w:rsidTr="00A10599">
        <w:trPr>
          <w:trHeight w:val="1767"/>
        </w:trPr>
        <w:tc>
          <w:tcPr>
            <w:tcW w:w="3686" w:type="dxa"/>
            <w:vAlign w:val="center"/>
          </w:tcPr>
          <w:p w14:paraId="4A3A8E5C" w14:textId="33AC0131" w:rsidR="00F44230" w:rsidRPr="00562C2B" w:rsidRDefault="00AF5DC8" w:rsidP="002D6D3D">
            <w:pPr>
              <w:pStyle w:val="a9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lastRenderedPageBreak/>
              <w:t>1.</w:t>
            </w:r>
            <w:proofErr w:type="gramStart"/>
            <w:r w:rsidR="00F44230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貴</w:t>
            </w:r>
            <w:r w:rsidR="00C17CBF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司</w:t>
            </w:r>
            <w:proofErr w:type="gramEnd"/>
            <w:r w:rsidR="00C17CBF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(</w:t>
            </w:r>
            <w:r w:rsidR="00F44230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廠</w:t>
            </w:r>
            <w:r w:rsidR="00C17CBF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)</w:t>
            </w:r>
            <w:r w:rsidR="00C17CBF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廢</w:t>
            </w:r>
            <w:r w:rsidR="00C17CBF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(</w:t>
            </w:r>
            <w:r w:rsidR="00C17CBF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污</w:t>
            </w:r>
            <w:r w:rsidR="00C17CBF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)</w:t>
            </w:r>
            <w:r w:rsidR="00C17CBF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水主要排放方式為何？【單選】</w:t>
            </w:r>
          </w:p>
        </w:tc>
        <w:tc>
          <w:tcPr>
            <w:tcW w:w="5663" w:type="dxa"/>
            <w:vAlign w:val="center"/>
          </w:tcPr>
          <w:p w14:paraId="1E3642A5" w14:textId="6EE84EC4" w:rsidR="00F44230" w:rsidRPr="00562C2B" w:rsidRDefault="0071667A" w:rsidP="002D6D3D">
            <w:pPr>
              <w:pStyle w:val="a9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214256161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E2FE8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C17CB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排放至河川、溪流等非海洋地面水體</w:t>
            </w:r>
          </w:p>
          <w:p w14:paraId="32039E4B" w14:textId="075A28AF" w:rsidR="00F44230" w:rsidRPr="00562C2B" w:rsidRDefault="0071667A" w:rsidP="002D6D3D">
            <w:pPr>
              <w:pStyle w:val="a9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27614328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E2FE8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C17CB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納入工業區</w:t>
            </w:r>
            <w:r w:rsidR="00AF5DC8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/</w:t>
            </w:r>
            <w:r w:rsidR="00C17CB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園區</w:t>
            </w:r>
            <w:r w:rsidR="00AF5DC8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/</w:t>
            </w:r>
            <w:r w:rsidR="00AF5DC8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公共</w:t>
            </w:r>
            <w:r w:rsidR="00C17CB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污水下水道系統</w:t>
            </w:r>
          </w:p>
          <w:p w14:paraId="43744912" w14:textId="07D4B360" w:rsidR="00AF5DC8" w:rsidRPr="00562C2B" w:rsidRDefault="0071667A" w:rsidP="002D6D3D">
            <w:pPr>
              <w:pStyle w:val="a9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63888107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087C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AF5DC8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其他：</w:t>
            </w:r>
            <w:r w:rsidR="00AF5DC8" w:rsidRPr="00562C2B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      </w:t>
            </w:r>
          </w:p>
        </w:tc>
      </w:tr>
      <w:tr w:rsidR="00F44230" w:rsidRPr="00562C2B" w14:paraId="7DB28640" w14:textId="77777777" w:rsidTr="003E33D2">
        <w:trPr>
          <w:trHeight w:val="1281"/>
        </w:trPr>
        <w:tc>
          <w:tcPr>
            <w:tcW w:w="3686" w:type="dxa"/>
            <w:vAlign w:val="center"/>
          </w:tcPr>
          <w:p w14:paraId="0662406A" w14:textId="3A74AA53" w:rsidR="00F44230" w:rsidRPr="00562C2B" w:rsidRDefault="00AF5DC8" w:rsidP="002D6D3D">
            <w:pPr>
              <w:pStyle w:val="a9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2.</w:t>
            </w:r>
            <w:proofErr w:type="gramStart"/>
            <w:r w:rsidR="00C17CBF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貴司</w:t>
            </w:r>
            <w:proofErr w:type="gramEnd"/>
            <w:r w:rsidR="00C17CBF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(</w:t>
            </w:r>
            <w:r w:rsidR="00C17CBF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廠</w:t>
            </w:r>
            <w:r w:rsidR="00C17CBF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)</w:t>
            </w:r>
            <w:r w:rsidR="00C17CBF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是否有進行放流水水溫量測？【單選】</w:t>
            </w:r>
          </w:p>
        </w:tc>
        <w:tc>
          <w:tcPr>
            <w:tcW w:w="5663" w:type="dxa"/>
            <w:vAlign w:val="center"/>
          </w:tcPr>
          <w:p w14:paraId="44A14F8E" w14:textId="4B89C629" w:rsidR="004214A9" w:rsidRPr="00562C2B" w:rsidRDefault="0071667A" w:rsidP="00EA1C19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71974524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E2FE8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EA1C1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有，持續或定期量測</w:t>
            </w:r>
            <w:r w:rsidR="00EA1C1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20911960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E2FE8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EA1C1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無特別量測</w:t>
            </w:r>
          </w:p>
          <w:p w14:paraId="024DCCB2" w14:textId="65A6E2B1" w:rsidR="00F44230" w:rsidRPr="00562C2B" w:rsidRDefault="0071667A" w:rsidP="00EA1C19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7178471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087C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EA1C1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有，不定期量測</w:t>
            </w:r>
            <w:r w:rsidR="00EA1C1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2040853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087C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EA1C19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不清楚</w:t>
            </w:r>
          </w:p>
        </w:tc>
      </w:tr>
      <w:tr w:rsidR="00F44230" w:rsidRPr="00562C2B" w14:paraId="7E028BF8" w14:textId="77777777" w:rsidTr="003E33D2">
        <w:trPr>
          <w:trHeight w:val="3087"/>
        </w:trPr>
        <w:tc>
          <w:tcPr>
            <w:tcW w:w="3686" w:type="dxa"/>
            <w:vAlign w:val="center"/>
          </w:tcPr>
          <w:p w14:paraId="79D9C229" w14:textId="77777777" w:rsidR="00F44230" w:rsidRPr="00562C2B" w:rsidRDefault="00AF5DC8" w:rsidP="002D6D3D">
            <w:pPr>
              <w:pStyle w:val="a9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3.</w:t>
            </w:r>
            <w:proofErr w:type="gramStart"/>
            <w:r w:rsidR="00C17CBF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依貴司</w:t>
            </w:r>
            <w:proofErr w:type="gramEnd"/>
            <w:r w:rsidR="00C17CBF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(</w:t>
            </w:r>
            <w:r w:rsidR="00C17CBF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廠</w:t>
            </w:r>
            <w:r w:rsidR="00C17CBF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)</w:t>
            </w:r>
            <w:r w:rsidR="00C17CBF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實際操作經驗，哪些月份較容易因氣候</w:t>
            </w:r>
            <w:r w:rsidR="002D6D3D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因素</w:t>
            </w:r>
            <w:r w:rsidR="00C17CBF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而增加放流水水溫控制負荷？【可複選】</w:t>
            </w:r>
          </w:p>
          <w:p w14:paraId="44D5514B" w14:textId="428A499F" w:rsidR="002D6D3D" w:rsidRPr="00562C2B" w:rsidRDefault="002D6D3D" w:rsidP="002D6D3D">
            <w:pPr>
              <w:pStyle w:val="a9"/>
              <w:spacing w:line="240" w:lineRule="atLeast"/>
              <w:ind w:left="0"/>
              <w:jc w:val="both"/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</w:pPr>
            <w:r w:rsidRPr="00562C2B">
              <w:rPr>
                <w:rFonts w:ascii="Times New Roman" w:eastAsia="標楷體" w:hAnsi="Times New Roman" w:cs="Times New Roman"/>
                <w:b/>
                <w:bCs/>
                <w:color w:val="EE0000"/>
                <w:sz w:val="26"/>
                <w:szCs w:val="26"/>
              </w:rPr>
              <w:t>(</w:t>
            </w:r>
            <w:r w:rsidRPr="00562C2B">
              <w:rPr>
                <w:rFonts w:ascii="Times New Roman" w:eastAsia="標楷體" w:hAnsi="Times New Roman" w:cs="Times New Roman"/>
                <w:b/>
                <w:bCs/>
                <w:color w:val="EE0000"/>
                <w:sz w:val="26"/>
                <w:szCs w:val="26"/>
              </w:rPr>
              <w:t>水溫於每年</w:t>
            </w:r>
            <w:r w:rsidRPr="00562C2B">
              <w:rPr>
                <w:rFonts w:ascii="Times New Roman" w:eastAsia="標楷體" w:hAnsi="Times New Roman" w:cs="Times New Roman"/>
                <w:b/>
                <w:bCs/>
                <w:color w:val="EE0000"/>
                <w:sz w:val="26"/>
                <w:szCs w:val="26"/>
              </w:rPr>
              <w:t>5</w:t>
            </w:r>
            <w:r w:rsidRPr="00562C2B">
              <w:rPr>
                <w:rFonts w:ascii="Times New Roman" w:eastAsia="標楷體" w:hAnsi="Times New Roman" w:cs="Times New Roman"/>
                <w:b/>
                <w:bCs/>
                <w:color w:val="EE0000"/>
                <w:sz w:val="26"/>
                <w:szCs w:val="26"/>
              </w:rPr>
              <w:t>月至</w:t>
            </w:r>
            <w:r w:rsidRPr="00562C2B">
              <w:rPr>
                <w:rFonts w:ascii="Times New Roman" w:eastAsia="標楷體" w:hAnsi="Times New Roman" w:cs="Times New Roman"/>
                <w:b/>
                <w:bCs/>
                <w:color w:val="EE0000"/>
                <w:sz w:val="26"/>
                <w:szCs w:val="26"/>
              </w:rPr>
              <w:t>9</w:t>
            </w:r>
            <w:r w:rsidRPr="00562C2B">
              <w:rPr>
                <w:rFonts w:ascii="Times New Roman" w:eastAsia="標楷體" w:hAnsi="Times New Roman" w:cs="Times New Roman"/>
                <w:b/>
                <w:bCs/>
                <w:color w:val="EE0000"/>
                <w:sz w:val="26"/>
                <w:szCs w:val="26"/>
              </w:rPr>
              <w:t>月應符合</w:t>
            </w:r>
            <w:r w:rsidRPr="00562C2B">
              <w:rPr>
                <w:rFonts w:ascii="Times New Roman" w:eastAsia="標楷體" w:hAnsi="Times New Roman" w:cs="Times New Roman"/>
                <w:b/>
                <w:bCs/>
                <w:color w:val="EE0000"/>
                <w:sz w:val="26"/>
                <w:szCs w:val="26"/>
              </w:rPr>
              <w:t>38°C</w:t>
            </w:r>
            <w:r w:rsidRPr="00562C2B">
              <w:rPr>
                <w:rFonts w:ascii="Times New Roman" w:eastAsia="標楷體" w:hAnsi="Times New Roman" w:cs="Times New Roman"/>
                <w:b/>
                <w:bCs/>
                <w:color w:val="EE0000"/>
                <w:sz w:val="26"/>
                <w:szCs w:val="26"/>
              </w:rPr>
              <w:t>以下、</w:t>
            </w:r>
            <w:r w:rsidRPr="00562C2B">
              <w:rPr>
                <w:rFonts w:ascii="Times New Roman" w:eastAsia="標楷體" w:hAnsi="Times New Roman" w:cs="Times New Roman"/>
                <w:b/>
                <w:bCs/>
                <w:color w:val="EE0000"/>
                <w:sz w:val="26"/>
                <w:szCs w:val="26"/>
              </w:rPr>
              <w:t>10</w:t>
            </w:r>
            <w:r w:rsidRPr="00562C2B">
              <w:rPr>
                <w:rFonts w:ascii="Times New Roman" w:eastAsia="標楷體" w:hAnsi="Times New Roman" w:cs="Times New Roman"/>
                <w:b/>
                <w:bCs/>
                <w:color w:val="EE0000"/>
                <w:sz w:val="26"/>
                <w:szCs w:val="26"/>
              </w:rPr>
              <w:t>月至翌年</w:t>
            </w:r>
            <w:r w:rsidRPr="00562C2B">
              <w:rPr>
                <w:rFonts w:ascii="Times New Roman" w:eastAsia="標楷體" w:hAnsi="Times New Roman" w:cs="Times New Roman"/>
                <w:b/>
                <w:bCs/>
                <w:color w:val="EE0000"/>
                <w:sz w:val="26"/>
                <w:szCs w:val="26"/>
              </w:rPr>
              <w:t>4</w:t>
            </w:r>
            <w:r w:rsidRPr="00562C2B">
              <w:rPr>
                <w:rFonts w:ascii="Times New Roman" w:eastAsia="標楷體" w:hAnsi="Times New Roman" w:cs="Times New Roman"/>
                <w:b/>
                <w:bCs/>
                <w:color w:val="EE0000"/>
                <w:sz w:val="26"/>
                <w:szCs w:val="26"/>
              </w:rPr>
              <w:t>月應符合</w:t>
            </w:r>
            <w:r w:rsidRPr="00562C2B">
              <w:rPr>
                <w:rFonts w:ascii="Times New Roman" w:eastAsia="標楷體" w:hAnsi="Times New Roman" w:cs="Times New Roman"/>
                <w:b/>
                <w:bCs/>
                <w:color w:val="EE0000"/>
                <w:sz w:val="26"/>
                <w:szCs w:val="26"/>
              </w:rPr>
              <w:t>35°C</w:t>
            </w:r>
            <w:r w:rsidRPr="00562C2B">
              <w:rPr>
                <w:rFonts w:ascii="Times New Roman" w:eastAsia="標楷體" w:hAnsi="Times New Roman" w:cs="Times New Roman"/>
                <w:b/>
                <w:bCs/>
                <w:color w:val="EE0000"/>
                <w:sz w:val="26"/>
                <w:szCs w:val="26"/>
              </w:rPr>
              <w:t>以下之管制標準</w:t>
            </w:r>
            <w:r w:rsidRPr="00562C2B">
              <w:rPr>
                <w:rFonts w:ascii="Times New Roman" w:eastAsia="標楷體" w:hAnsi="Times New Roman" w:cs="Times New Roman"/>
                <w:b/>
                <w:bCs/>
                <w:color w:val="EE0000"/>
                <w:sz w:val="26"/>
                <w:szCs w:val="26"/>
              </w:rPr>
              <w:t>)</w:t>
            </w:r>
          </w:p>
        </w:tc>
        <w:tc>
          <w:tcPr>
            <w:tcW w:w="5663" w:type="dxa"/>
            <w:vAlign w:val="center"/>
          </w:tcPr>
          <w:p w14:paraId="5D0C75A1" w14:textId="6ABF89FF" w:rsidR="00C17CBF" w:rsidRPr="00562C2B" w:rsidRDefault="0071667A" w:rsidP="002D6D3D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8397640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E2FE8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C17CB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  <w:r w:rsidR="00C17CB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月</w:t>
            </w:r>
            <w:r w:rsidR="00C17CB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15437507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E2FE8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C17CB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2</w:t>
            </w:r>
            <w:r w:rsidR="00C17CB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月</w:t>
            </w:r>
            <w:r w:rsidR="00C17CB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15817061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087C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C17CB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3</w:t>
            </w:r>
            <w:r w:rsidR="00C17CB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月</w:t>
            </w:r>
            <w:r w:rsidR="00C17CB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542253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087C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C17CB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4</w:t>
            </w:r>
            <w:r w:rsidR="00C17CB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月</w:t>
            </w:r>
            <w:r w:rsidR="00C17CB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3719401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087C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C17CB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5</w:t>
            </w:r>
            <w:r w:rsidR="00C17CB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月</w:t>
            </w:r>
          </w:p>
          <w:p w14:paraId="18E41F32" w14:textId="254A5172" w:rsidR="0062594F" w:rsidRPr="00562C2B" w:rsidRDefault="0071667A" w:rsidP="002D6D3D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204697698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087C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月</w:t>
            </w:r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19164364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087C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7</w:t>
            </w:r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月</w:t>
            </w:r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7700829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087C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8</w:t>
            </w:r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月</w:t>
            </w:r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973961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087C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9</w:t>
            </w:r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月</w:t>
            </w:r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206975495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087C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月</w:t>
            </w:r>
          </w:p>
          <w:p w14:paraId="469C8762" w14:textId="45202BC5" w:rsidR="004214A9" w:rsidRPr="00562C2B" w:rsidRDefault="0071667A" w:rsidP="002D6D3D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33035862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087C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11</w:t>
            </w:r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月</w:t>
            </w:r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5525318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087C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月</w:t>
            </w:r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12067523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087C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無明顯影響</w:t>
            </w:r>
            <w:r w:rsidR="00AF5DC8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</w:t>
            </w:r>
            <w:r w:rsidR="00E64004" w:rsidRPr="00562C2B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5731889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087C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AF5DC8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無法判斷</w:t>
            </w:r>
          </w:p>
        </w:tc>
      </w:tr>
      <w:tr w:rsidR="0062594F" w:rsidRPr="00562C2B" w14:paraId="3138C78D" w14:textId="77777777" w:rsidTr="003E33D2">
        <w:trPr>
          <w:trHeight w:val="3400"/>
        </w:trPr>
        <w:tc>
          <w:tcPr>
            <w:tcW w:w="3686" w:type="dxa"/>
            <w:vAlign w:val="center"/>
          </w:tcPr>
          <w:p w14:paraId="5DD08970" w14:textId="1DAA1120" w:rsidR="0062594F" w:rsidRPr="00562C2B" w:rsidRDefault="00AF5DC8" w:rsidP="002D6D3D">
            <w:pPr>
              <w:pStyle w:val="a9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4.</w:t>
            </w:r>
            <w:proofErr w:type="gramStart"/>
            <w:r w:rsidR="0062594F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貴司</w:t>
            </w:r>
            <w:proofErr w:type="gramEnd"/>
            <w:r w:rsidR="0062594F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(</w:t>
            </w:r>
            <w:r w:rsidR="0062594F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廠</w:t>
            </w:r>
            <w:r w:rsidR="0062594F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)</w:t>
            </w:r>
            <w:r w:rsidR="0062594F"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進行放流水水溫管理時，主要面臨哪些情形？【可複選】</w:t>
            </w:r>
          </w:p>
        </w:tc>
        <w:tc>
          <w:tcPr>
            <w:tcW w:w="5663" w:type="dxa"/>
            <w:vAlign w:val="center"/>
          </w:tcPr>
          <w:p w14:paraId="1A62B618" w14:textId="18352DEB" w:rsidR="0062594F" w:rsidRPr="00562C2B" w:rsidRDefault="0071667A" w:rsidP="00D3087C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96862050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087C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外氣溫度偏高，影響冷卻效率</w:t>
            </w:r>
          </w:p>
          <w:p w14:paraId="57F084B8" w14:textId="6BBD1485" w:rsidR="0062594F" w:rsidRPr="00562C2B" w:rsidRDefault="0071667A" w:rsidP="00D3087C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19380978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087C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原水或環境水體水溫偏高</w:t>
            </w:r>
            <w:r w:rsidR="00D3087C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</w:p>
          <w:p w14:paraId="4120640E" w14:textId="425E9338" w:rsidR="0062594F" w:rsidRPr="00562C2B" w:rsidRDefault="0071667A" w:rsidP="00D3087C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105396719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087C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製程本身熱負荷較高</w:t>
            </w:r>
          </w:p>
          <w:p w14:paraId="67D5EFAE" w14:textId="31A6CAAF" w:rsidR="0062594F" w:rsidRPr="00562C2B" w:rsidRDefault="0071667A" w:rsidP="00D3087C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160645646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087C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既有冷卻設備操作負荷增加</w:t>
            </w:r>
          </w:p>
          <w:p w14:paraId="35848262" w14:textId="2F25B311" w:rsidR="0062594F" w:rsidRPr="00562C2B" w:rsidRDefault="0071667A" w:rsidP="00D3087C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17214782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087C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能源需求增加</w:t>
            </w:r>
          </w:p>
          <w:p w14:paraId="7CE56C75" w14:textId="3E8A66A0" w:rsidR="002D6D3D" w:rsidRPr="00562C2B" w:rsidRDefault="0071667A" w:rsidP="00D3087C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48536775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087C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2D6D3D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無明顯影響</w:t>
            </w:r>
          </w:p>
          <w:p w14:paraId="243570E5" w14:textId="46238986" w:rsidR="0062594F" w:rsidRPr="00562C2B" w:rsidRDefault="0071667A" w:rsidP="002D6D3D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2313886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087C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其他：</w:t>
            </w:r>
            <w:r w:rsidR="0062594F" w:rsidRPr="00562C2B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      </w:t>
            </w:r>
          </w:p>
        </w:tc>
      </w:tr>
      <w:tr w:rsidR="00A84C0A" w:rsidRPr="00562C2B" w14:paraId="7448DA49" w14:textId="77777777" w:rsidTr="00562C2B">
        <w:trPr>
          <w:trHeight w:val="3673"/>
        </w:trPr>
        <w:tc>
          <w:tcPr>
            <w:tcW w:w="3686" w:type="dxa"/>
            <w:vAlign w:val="center"/>
          </w:tcPr>
          <w:p w14:paraId="578CA21E" w14:textId="1FE6E398" w:rsidR="00A84C0A" w:rsidRPr="00562C2B" w:rsidRDefault="00A84C0A" w:rsidP="00A84C0A">
            <w:pPr>
              <w:pStyle w:val="a9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5</w:t>
            </w:r>
            <w:r w:rsidRPr="00562C2B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.</w:t>
            </w:r>
            <w:proofErr w:type="gramStart"/>
            <w:r w:rsidRPr="00562C2B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貴司</w:t>
            </w:r>
            <w:proofErr w:type="gramEnd"/>
            <w:r w:rsidRPr="00562C2B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（廠）目前</w:t>
            </w:r>
            <w:proofErr w:type="gramStart"/>
            <w:r w:rsidRPr="00562C2B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採行哪些放</w:t>
            </w:r>
            <w:proofErr w:type="gramEnd"/>
            <w:r w:rsidRPr="00562C2B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流水水溫控制措施？【可複選】</w:t>
            </w:r>
          </w:p>
        </w:tc>
        <w:tc>
          <w:tcPr>
            <w:tcW w:w="5663" w:type="dxa"/>
            <w:vAlign w:val="center"/>
          </w:tcPr>
          <w:p w14:paraId="63094336" w14:textId="7B260EE6" w:rsidR="00A84C0A" w:rsidRDefault="0071667A" w:rsidP="000C0E87">
            <w:pPr>
              <w:spacing w:line="480" w:lineRule="exact"/>
              <w:ind w:left="260" w:hangingChars="100" w:hanging="260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9168520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84C0A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A84C0A" w:rsidRPr="00562C2B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冷卻水塔</w:t>
            </w:r>
            <w:r w:rsidR="0042043B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 </w:t>
            </w:r>
            <w:r w:rsidR="00A84C0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116227045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84C0A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0C0E87" w:rsidRPr="00562C2B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熱交換器</w:t>
            </w:r>
          </w:p>
          <w:p w14:paraId="756460BB" w14:textId="21C6A75A" w:rsidR="00A84C0A" w:rsidRPr="00562C2B" w:rsidRDefault="0071667A" w:rsidP="00A84C0A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5479889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84C0A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proofErr w:type="gramStart"/>
            <w:r w:rsidR="00A84C0A" w:rsidRPr="00562C2B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噴灑式</w:t>
            </w:r>
            <w:r w:rsidR="000C0E87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或噴泉</w:t>
            </w:r>
            <w:proofErr w:type="gramEnd"/>
            <w:r w:rsidR="000C0E87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式散熱</w:t>
            </w:r>
            <w:r w:rsidR="00A84C0A" w:rsidRPr="00562C2B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設施</w:t>
            </w:r>
          </w:p>
          <w:p w14:paraId="26DFD847" w14:textId="77777777" w:rsidR="00A84C0A" w:rsidRPr="00562C2B" w:rsidRDefault="0071667A" w:rsidP="00A84C0A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62176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84C0A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A84C0A" w:rsidRPr="00562C2B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冷卻池、散熱渠道或其他自然散熱設施</w:t>
            </w:r>
          </w:p>
          <w:p w14:paraId="7478D675" w14:textId="77777777" w:rsidR="00A84C0A" w:rsidRDefault="0071667A" w:rsidP="00A84C0A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40442682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84C0A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A84C0A" w:rsidRPr="00562C2B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廢水餘熱回收或熱能再利用設備</w:t>
            </w:r>
          </w:p>
          <w:p w14:paraId="5AC84F52" w14:textId="21C9CCE7" w:rsidR="00A84C0A" w:rsidRDefault="0071667A" w:rsidP="00A84C0A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8625759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84C0A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A84C0A" w:rsidRPr="00562C2B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調整廢（污）水</w:t>
            </w:r>
            <w:r w:rsidR="000C0E87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分流、</w:t>
            </w:r>
            <w:r w:rsidR="00A84C0A" w:rsidRPr="00562C2B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處理流程</w:t>
            </w:r>
            <w:r w:rsidR="00A84C0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或</w:t>
            </w:r>
            <w:r w:rsidR="00A84C0A" w:rsidRPr="00562C2B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排放時段</w:t>
            </w:r>
          </w:p>
          <w:p w14:paraId="5197F0B4" w14:textId="77777777" w:rsidR="00A84C0A" w:rsidRPr="00562C2B" w:rsidRDefault="0071667A" w:rsidP="00A84C0A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77285164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84C0A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A84C0A" w:rsidRPr="00562C2B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無採取特別水溫控制措施</w:t>
            </w:r>
          </w:p>
          <w:p w14:paraId="49343E5A" w14:textId="4CFA0327" w:rsidR="00A84C0A" w:rsidRPr="00562C2B" w:rsidRDefault="0071667A" w:rsidP="00A84C0A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185544783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84C0A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A84C0A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其他：</w:t>
            </w:r>
            <w:r w:rsidR="00A84C0A" w:rsidRPr="00562C2B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      </w:t>
            </w:r>
          </w:p>
        </w:tc>
      </w:tr>
      <w:tr w:rsidR="00A84C0A" w:rsidRPr="00562C2B" w14:paraId="6A013714" w14:textId="77777777" w:rsidTr="00562C2B">
        <w:trPr>
          <w:trHeight w:val="3673"/>
        </w:trPr>
        <w:tc>
          <w:tcPr>
            <w:tcW w:w="3686" w:type="dxa"/>
            <w:vAlign w:val="center"/>
          </w:tcPr>
          <w:p w14:paraId="364BB0A7" w14:textId="15FCD793" w:rsidR="00A84C0A" w:rsidRPr="00562C2B" w:rsidRDefault="00A84C0A" w:rsidP="00A84C0A">
            <w:pPr>
              <w:pStyle w:val="a9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lastRenderedPageBreak/>
              <w:t>6</w:t>
            </w:r>
            <w:r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.</w:t>
            </w:r>
            <w:r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若未來</w:t>
            </w:r>
            <w:proofErr w:type="gramStart"/>
            <w:r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研</w:t>
            </w:r>
            <w:proofErr w:type="gramEnd"/>
            <w:r w:rsidRPr="00562C2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議調整放流水水溫管制方式，您認為何種方式較為合適？【可複選】</w:t>
            </w:r>
          </w:p>
        </w:tc>
        <w:tc>
          <w:tcPr>
            <w:tcW w:w="5663" w:type="dxa"/>
            <w:vAlign w:val="center"/>
          </w:tcPr>
          <w:p w14:paraId="37B959E0" w14:textId="77777777" w:rsidR="00A84C0A" w:rsidRPr="00562C2B" w:rsidRDefault="0071667A" w:rsidP="00A84C0A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3346881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84C0A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A84C0A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維持現行水溫管制標準及管理方式</w:t>
            </w:r>
          </w:p>
          <w:p w14:paraId="5CB9C54F" w14:textId="77777777" w:rsidR="00A84C0A" w:rsidRPr="00562C2B" w:rsidRDefault="0071667A" w:rsidP="00A84C0A">
            <w:pPr>
              <w:spacing w:line="480" w:lineRule="exact"/>
              <w:ind w:left="260" w:hangingChars="100" w:hanging="260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114608427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84C0A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A84C0A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在現行水溫管制標準下，</w:t>
            </w:r>
            <w:proofErr w:type="gramStart"/>
            <w:r w:rsidR="00A84C0A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研</w:t>
            </w:r>
            <w:proofErr w:type="gramEnd"/>
            <w:r w:rsidR="00A84C0A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議季節交替期間之彈性執行方式</w:t>
            </w:r>
          </w:p>
          <w:p w14:paraId="5DD346DB" w14:textId="77777777" w:rsidR="00A84C0A" w:rsidRPr="00562C2B" w:rsidRDefault="0071667A" w:rsidP="00A84C0A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1336310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84C0A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A84C0A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執行管理時納入區域氣候及實際氣象條件考量</w:t>
            </w:r>
          </w:p>
          <w:p w14:paraId="0D5233A0" w14:textId="77777777" w:rsidR="00A84C0A" w:rsidRPr="00562C2B" w:rsidRDefault="0071667A" w:rsidP="00A84C0A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14323472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84C0A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A84C0A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執行管理時納入承受水體水溫及環境條件考量</w:t>
            </w:r>
          </w:p>
          <w:p w14:paraId="25934277" w14:textId="77777777" w:rsidR="00A84C0A" w:rsidRPr="00562C2B" w:rsidRDefault="0071667A" w:rsidP="00A84C0A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12370597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84C0A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A84C0A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檢討現行夏季與非夏季之管制期間</w:t>
            </w:r>
          </w:p>
          <w:p w14:paraId="10C4D3E2" w14:textId="1D6991B2" w:rsidR="00A84C0A" w:rsidRPr="00562C2B" w:rsidRDefault="0071667A" w:rsidP="00A84C0A">
            <w:pPr>
              <w:spacing w:line="480" w:lineRule="exact"/>
              <w:ind w:left="260" w:hangingChars="100" w:hanging="260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sz w:val="26"/>
                  <w:szCs w:val="26"/>
                </w:rPr>
                <w:id w:val="-73909622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84C0A" w:rsidRPr="00562C2B">
                  <w:rPr>
                    <w:rFonts w:ascii="Segoe UI Symbol" w:eastAsia="MS Gothic" w:hAnsi="Segoe UI Symbol" w:cs="Segoe UI Symbol"/>
                    <w:sz w:val="26"/>
                    <w:szCs w:val="26"/>
                  </w:rPr>
                  <w:t>☐</w:t>
                </w:r>
              </w:sdtContent>
            </w:sdt>
            <w:r w:rsidR="00A84C0A" w:rsidRPr="00562C2B">
              <w:rPr>
                <w:rFonts w:ascii="Times New Roman" w:eastAsia="標楷體" w:hAnsi="Times New Roman" w:cs="Times New Roman"/>
                <w:sz w:val="26"/>
                <w:szCs w:val="26"/>
              </w:rPr>
              <w:t>其他：</w:t>
            </w:r>
            <w:r w:rsidR="00A84C0A" w:rsidRPr="00562C2B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      </w:t>
            </w:r>
          </w:p>
        </w:tc>
      </w:tr>
    </w:tbl>
    <w:p w14:paraId="51F947E3" w14:textId="15B0335D" w:rsidR="004214A9" w:rsidRPr="003E33D2" w:rsidRDefault="0093025B" w:rsidP="003E33D2">
      <w:pPr>
        <w:spacing w:beforeLines="50" w:before="180" w:after="0" w:line="480" w:lineRule="exact"/>
        <w:jc w:val="center"/>
        <w:rPr>
          <w:rFonts w:ascii="標楷體" w:eastAsia="標楷體" w:hAnsi="標楷體"/>
          <w:b/>
          <w:bCs/>
          <w:sz w:val="26"/>
          <w:szCs w:val="26"/>
        </w:rPr>
      </w:pPr>
      <w:proofErr w:type="gramStart"/>
      <w:r w:rsidRPr="003E33D2">
        <w:rPr>
          <w:rFonts w:ascii="標楷體" w:eastAsia="標楷體" w:hAnsi="標楷體" w:hint="eastAsia"/>
          <w:b/>
          <w:bCs/>
          <w:sz w:val="26"/>
          <w:szCs w:val="26"/>
        </w:rPr>
        <w:t>【</w:t>
      </w:r>
      <w:proofErr w:type="gramEnd"/>
      <w:r w:rsidRPr="003E33D2">
        <w:rPr>
          <w:rFonts w:ascii="標楷體" w:eastAsia="標楷體" w:hAnsi="標楷體" w:hint="eastAsia"/>
          <w:b/>
          <w:bCs/>
          <w:sz w:val="26"/>
          <w:szCs w:val="26"/>
        </w:rPr>
        <w:t>感謝您的填答!如</w:t>
      </w:r>
      <w:r w:rsidR="00983782">
        <w:rPr>
          <w:rFonts w:ascii="標楷體" w:eastAsia="標楷體" w:hAnsi="標楷體" w:hint="eastAsia"/>
          <w:b/>
          <w:bCs/>
          <w:sz w:val="26"/>
          <w:szCs w:val="26"/>
        </w:rPr>
        <w:t>有</w:t>
      </w:r>
      <w:r w:rsidRPr="003E33D2">
        <w:rPr>
          <w:rFonts w:ascii="Times New Roman" w:eastAsia="標楷體" w:hAnsi="Times New Roman" w:cs="Times New Roman"/>
          <w:b/>
          <w:bCs/>
          <w:sz w:val="26"/>
          <w:szCs w:val="26"/>
        </w:rPr>
        <w:t>任何問題可電洽，</w:t>
      </w:r>
      <w:r w:rsidR="00CA2964">
        <w:rPr>
          <w:rFonts w:ascii="Times New Roman" w:eastAsia="標楷體" w:hAnsi="Times New Roman" w:cs="Times New Roman"/>
          <w:b/>
          <w:bCs/>
          <w:sz w:val="26"/>
          <w:szCs w:val="26"/>
        </w:rPr>
        <w:t>02-8792-6666#277</w:t>
      </w:r>
      <w:r w:rsidR="00CA2964">
        <w:rPr>
          <w:rFonts w:ascii="Times New Roman" w:eastAsia="標楷體" w:hAnsi="Times New Roman" w:cs="Times New Roman" w:hint="eastAsia"/>
          <w:b/>
          <w:bCs/>
          <w:sz w:val="26"/>
          <w:szCs w:val="26"/>
        </w:rPr>
        <w:t>蔡育仁</w:t>
      </w:r>
      <w:bookmarkStart w:id="1" w:name="_GoBack"/>
      <w:bookmarkEnd w:id="1"/>
      <w:r w:rsidRPr="003E33D2">
        <w:rPr>
          <w:rFonts w:ascii="標楷體" w:eastAsia="標楷體" w:hAnsi="標楷體" w:hint="eastAsia"/>
          <w:b/>
          <w:bCs/>
          <w:sz w:val="26"/>
          <w:szCs w:val="26"/>
        </w:rPr>
        <w:t>】</w:t>
      </w:r>
    </w:p>
    <w:sectPr w:rsidR="004214A9" w:rsidRPr="003E33D2" w:rsidSect="00F44230">
      <w:footerReference w:type="default" r:id="rId9"/>
      <w:pgSz w:w="11906" w:h="16838"/>
      <w:pgMar w:top="1134" w:right="1418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A92FE0" w14:textId="77777777" w:rsidR="0071667A" w:rsidRDefault="0071667A" w:rsidP="00E64004">
      <w:pPr>
        <w:spacing w:after="0" w:line="240" w:lineRule="auto"/>
      </w:pPr>
      <w:r>
        <w:separator/>
      </w:r>
    </w:p>
  </w:endnote>
  <w:endnote w:type="continuationSeparator" w:id="0">
    <w:p w14:paraId="63FE7C73" w14:textId="77777777" w:rsidR="0071667A" w:rsidRDefault="0071667A" w:rsidP="00E64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D016D" w14:textId="63AF9BCF" w:rsidR="00701796" w:rsidRPr="002233D9" w:rsidRDefault="00701796" w:rsidP="00701796">
    <w:pPr>
      <w:pStyle w:val="af2"/>
      <w:jc w:val="center"/>
      <w:rPr>
        <w:rFonts w:ascii="Times New Roman" w:eastAsia="標楷體" w:hAnsi="Times New Roman" w:cs="Times New Roman"/>
      </w:rPr>
    </w:pPr>
    <w:r w:rsidRPr="00701796">
      <w:rPr>
        <w:rFonts w:ascii="Times New Roman" w:eastAsia="標楷體" w:hAnsi="Times New Roman" w:cs="Times New Roman"/>
      </w:rPr>
      <w:t>第</w:t>
    </w:r>
    <w:sdt>
      <w:sdtPr>
        <w:rPr>
          <w:rFonts w:ascii="Times New Roman" w:eastAsia="標楷體" w:hAnsi="Times New Roman" w:cs="Times New Roman"/>
        </w:rPr>
        <w:id w:val="-1298147334"/>
        <w:docPartObj>
          <w:docPartGallery w:val="Page Numbers (Bottom of Page)"/>
          <w:docPartUnique/>
        </w:docPartObj>
      </w:sdtPr>
      <w:sdtEndPr/>
      <w:sdtContent>
        <w:r w:rsidRPr="00701796">
          <w:rPr>
            <w:rFonts w:ascii="Times New Roman" w:eastAsia="標楷體" w:hAnsi="Times New Roman" w:cs="Times New Roman"/>
          </w:rPr>
          <w:fldChar w:fldCharType="begin"/>
        </w:r>
        <w:r w:rsidRPr="00701796">
          <w:rPr>
            <w:rFonts w:ascii="Times New Roman" w:eastAsia="標楷體" w:hAnsi="Times New Roman" w:cs="Times New Roman"/>
          </w:rPr>
          <w:instrText>PAGE   \* MERGEFORMAT</w:instrText>
        </w:r>
        <w:r w:rsidRPr="00701796">
          <w:rPr>
            <w:rFonts w:ascii="Times New Roman" w:eastAsia="標楷體" w:hAnsi="Times New Roman" w:cs="Times New Roman"/>
          </w:rPr>
          <w:fldChar w:fldCharType="separate"/>
        </w:r>
        <w:r w:rsidR="00CA2964">
          <w:rPr>
            <w:rFonts w:ascii="Times New Roman" w:eastAsia="標楷體" w:hAnsi="Times New Roman" w:cs="Times New Roman"/>
            <w:noProof/>
          </w:rPr>
          <w:t>2</w:t>
        </w:r>
        <w:r w:rsidRPr="00701796">
          <w:rPr>
            <w:rFonts w:ascii="Times New Roman" w:eastAsia="標楷體" w:hAnsi="Times New Roman" w:cs="Times New Roman"/>
          </w:rPr>
          <w:fldChar w:fldCharType="end"/>
        </w:r>
        <w:r w:rsidRPr="00701796">
          <w:rPr>
            <w:rFonts w:ascii="Times New Roman" w:eastAsia="標楷體" w:hAnsi="Times New Roman" w:cs="Times New Roman"/>
          </w:rPr>
          <w:t>頁</w:t>
        </w:r>
        <w:r w:rsidRPr="00701796">
          <w:rPr>
            <w:rFonts w:ascii="Times New Roman" w:eastAsia="標楷體" w:hAnsi="Times New Roman" w:cs="Times New Roman"/>
          </w:rPr>
          <w:t>(</w:t>
        </w:r>
        <w:r w:rsidRPr="00701796">
          <w:rPr>
            <w:rFonts w:ascii="Times New Roman" w:eastAsia="標楷體" w:hAnsi="Times New Roman" w:cs="Times New Roman"/>
          </w:rPr>
          <w:t>共</w:t>
        </w:r>
        <w:r w:rsidRPr="00701796">
          <w:rPr>
            <w:rFonts w:ascii="Times New Roman" w:eastAsia="標楷體" w:hAnsi="Times New Roman" w:cs="Times New Roman"/>
          </w:rPr>
          <w:fldChar w:fldCharType="begin"/>
        </w:r>
        <w:r w:rsidRPr="00701796">
          <w:rPr>
            <w:rFonts w:ascii="Times New Roman" w:eastAsia="標楷體" w:hAnsi="Times New Roman" w:cs="Times New Roman"/>
          </w:rPr>
          <w:instrText xml:space="preserve"> NUMPAGES   \* MERGEFORMAT </w:instrText>
        </w:r>
        <w:r w:rsidRPr="00701796">
          <w:rPr>
            <w:rFonts w:ascii="Times New Roman" w:eastAsia="標楷體" w:hAnsi="Times New Roman" w:cs="Times New Roman"/>
          </w:rPr>
          <w:fldChar w:fldCharType="separate"/>
        </w:r>
        <w:r w:rsidR="00CA2964">
          <w:rPr>
            <w:rFonts w:ascii="Times New Roman" w:eastAsia="標楷體" w:hAnsi="Times New Roman" w:cs="Times New Roman"/>
            <w:noProof/>
          </w:rPr>
          <w:t>3</w:t>
        </w:r>
        <w:r w:rsidRPr="00701796">
          <w:rPr>
            <w:rFonts w:ascii="Times New Roman" w:eastAsia="標楷體" w:hAnsi="Times New Roman" w:cs="Times New Roman"/>
          </w:rPr>
          <w:fldChar w:fldCharType="end"/>
        </w:r>
        <w:r w:rsidRPr="00701796">
          <w:rPr>
            <w:rFonts w:ascii="Times New Roman" w:eastAsia="標楷體" w:hAnsi="Times New Roman" w:cs="Times New Roman"/>
          </w:rPr>
          <w:t>頁</w:t>
        </w:r>
        <w:r w:rsidRPr="00701796">
          <w:rPr>
            <w:rFonts w:ascii="Times New Roman" w:eastAsia="標楷體" w:hAnsi="Times New Roman" w:cs="Times New Roman"/>
          </w:rPr>
          <w:t>)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4B17E1" w14:textId="77777777" w:rsidR="0071667A" w:rsidRDefault="0071667A" w:rsidP="00E64004">
      <w:pPr>
        <w:spacing w:after="0" w:line="240" w:lineRule="auto"/>
      </w:pPr>
      <w:r>
        <w:separator/>
      </w:r>
    </w:p>
  </w:footnote>
  <w:footnote w:type="continuationSeparator" w:id="0">
    <w:p w14:paraId="1D61EB08" w14:textId="77777777" w:rsidR="0071667A" w:rsidRDefault="0071667A" w:rsidP="00E640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51767"/>
    <w:multiLevelType w:val="hybridMultilevel"/>
    <w:tmpl w:val="E3E20AA4"/>
    <w:lvl w:ilvl="0" w:tplc="3D02F4E0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70F59E6"/>
    <w:multiLevelType w:val="hybridMultilevel"/>
    <w:tmpl w:val="0E58C844"/>
    <w:lvl w:ilvl="0" w:tplc="3D02F4E0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DB57BFA"/>
    <w:multiLevelType w:val="hybridMultilevel"/>
    <w:tmpl w:val="FEDAB46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9601980"/>
    <w:multiLevelType w:val="hybridMultilevel"/>
    <w:tmpl w:val="21808B38"/>
    <w:lvl w:ilvl="0" w:tplc="A2C4C3CC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54C0996"/>
    <w:multiLevelType w:val="hybridMultilevel"/>
    <w:tmpl w:val="DEC25D40"/>
    <w:lvl w:ilvl="0" w:tplc="3D02F4E0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7ADC178A"/>
    <w:multiLevelType w:val="hybridMultilevel"/>
    <w:tmpl w:val="D92E4356"/>
    <w:lvl w:ilvl="0" w:tplc="3D02F4E0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230"/>
    <w:rsid w:val="000149AD"/>
    <w:rsid w:val="000C0E87"/>
    <w:rsid w:val="000D20A9"/>
    <w:rsid w:val="000E16B1"/>
    <w:rsid w:val="00114E03"/>
    <w:rsid w:val="001608E5"/>
    <w:rsid w:val="00171984"/>
    <w:rsid w:val="0019343E"/>
    <w:rsid w:val="00197CDA"/>
    <w:rsid w:val="001C7873"/>
    <w:rsid w:val="001E23FF"/>
    <w:rsid w:val="002233D9"/>
    <w:rsid w:val="002D503F"/>
    <w:rsid w:val="002D6D3D"/>
    <w:rsid w:val="002E237D"/>
    <w:rsid w:val="003272B1"/>
    <w:rsid w:val="00357DA9"/>
    <w:rsid w:val="003D22EE"/>
    <w:rsid w:val="003E33D2"/>
    <w:rsid w:val="0042043B"/>
    <w:rsid w:val="004214A9"/>
    <w:rsid w:val="004A272A"/>
    <w:rsid w:val="00562C2B"/>
    <w:rsid w:val="0058068F"/>
    <w:rsid w:val="00597A81"/>
    <w:rsid w:val="005B3ACC"/>
    <w:rsid w:val="005C0E90"/>
    <w:rsid w:val="005E3795"/>
    <w:rsid w:val="0062594F"/>
    <w:rsid w:val="006B2A4A"/>
    <w:rsid w:val="00701796"/>
    <w:rsid w:val="0071667A"/>
    <w:rsid w:val="00757D72"/>
    <w:rsid w:val="007A3150"/>
    <w:rsid w:val="007C24B9"/>
    <w:rsid w:val="007D32B7"/>
    <w:rsid w:val="00885F0B"/>
    <w:rsid w:val="0093025B"/>
    <w:rsid w:val="0096283A"/>
    <w:rsid w:val="00983782"/>
    <w:rsid w:val="00A020E8"/>
    <w:rsid w:val="00A10599"/>
    <w:rsid w:val="00A114BC"/>
    <w:rsid w:val="00A84C0A"/>
    <w:rsid w:val="00AE2FE8"/>
    <w:rsid w:val="00AF2C7B"/>
    <w:rsid w:val="00AF5DC8"/>
    <w:rsid w:val="00B11346"/>
    <w:rsid w:val="00B77B6B"/>
    <w:rsid w:val="00BC3035"/>
    <w:rsid w:val="00C04A40"/>
    <w:rsid w:val="00C17CBF"/>
    <w:rsid w:val="00C27542"/>
    <w:rsid w:val="00C362ED"/>
    <w:rsid w:val="00CA2964"/>
    <w:rsid w:val="00D3087C"/>
    <w:rsid w:val="00D374A4"/>
    <w:rsid w:val="00DE6573"/>
    <w:rsid w:val="00DF32A3"/>
    <w:rsid w:val="00E216FF"/>
    <w:rsid w:val="00E27B70"/>
    <w:rsid w:val="00E521F9"/>
    <w:rsid w:val="00E64004"/>
    <w:rsid w:val="00EA1C19"/>
    <w:rsid w:val="00F017C4"/>
    <w:rsid w:val="00F152ED"/>
    <w:rsid w:val="00F4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71CD60"/>
  <w15:chartTrackingRefBased/>
  <w15:docId w15:val="{076B2FAE-5275-453A-88F9-4CBC9AAEF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4423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42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4230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4230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42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423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423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423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423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4423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442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44230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442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44230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4423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4423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4423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442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423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442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423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442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42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442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423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4423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442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4423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4423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F44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F44230"/>
    <w:pPr>
      <w:widowControl/>
      <w:spacing w:after="120" w:line="480" w:lineRule="auto"/>
    </w:pPr>
    <w:rPr>
      <w:kern w:val="0"/>
      <w:sz w:val="22"/>
      <w:szCs w:val="22"/>
      <w:lang w:eastAsia="en-US"/>
      <w14:ligatures w14:val="none"/>
    </w:rPr>
  </w:style>
  <w:style w:type="character" w:customStyle="1" w:styleId="22">
    <w:name w:val="本文 2 字元"/>
    <w:basedOn w:val="a0"/>
    <w:link w:val="21"/>
    <w:uiPriority w:val="99"/>
    <w:rsid w:val="00F44230"/>
    <w:rPr>
      <w:kern w:val="0"/>
      <w:sz w:val="22"/>
      <w:szCs w:val="22"/>
      <w:lang w:eastAsia="en-US"/>
      <w14:ligatures w14:val="none"/>
    </w:rPr>
  </w:style>
  <w:style w:type="character" w:styleId="af">
    <w:name w:val="Hyperlink"/>
    <w:basedOn w:val="a0"/>
    <w:uiPriority w:val="99"/>
    <w:unhideWhenUsed/>
    <w:rsid w:val="004214A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214A9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E640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E64004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E640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E6400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len@teema.org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7615C-CDBE-43E1-B557-B646FEF7B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邱啟倫</dc:creator>
  <cp:keywords/>
  <dc:description/>
  <cp:lastModifiedBy>蔡育仁</cp:lastModifiedBy>
  <cp:revision>3</cp:revision>
  <cp:lastPrinted>2026-10-07T05:54:00Z</cp:lastPrinted>
  <dcterms:created xsi:type="dcterms:W3CDTF">2026-10-12T08:44:00Z</dcterms:created>
  <dcterms:modified xsi:type="dcterms:W3CDTF">2026-10-12T08:46:00Z</dcterms:modified>
</cp:coreProperties>
</file>